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A" w:rsidRPr="00F708D7" w:rsidRDefault="00C87769" w:rsidP="00C87769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08D7">
        <w:rPr>
          <w:rFonts w:ascii="Times New Roman" w:eastAsia="Times New Roman" w:hAnsi="Times New Roman" w:cs="Times New Roman"/>
          <w:b/>
          <w:sz w:val="24"/>
          <w:szCs w:val="24"/>
        </w:rPr>
        <w:t>Программа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научных организаций г. Калининграда</w:t>
      </w:r>
      <w:r w:rsidR="003004F4" w:rsidRPr="00F708D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04F4" w:rsidRPr="00F708D7">
        <w:rPr>
          <w:rFonts w:ascii="Times New Roman" w:eastAsia="Times New Roman" w:hAnsi="Times New Roman" w:cs="Times New Roman"/>
          <w:b/>
          <w:sz w:val="24"/>
          <w:szCs w:val="24"/>
        </w:rPr>
        <w:t>приуроченных ко Дню российской науки 2020</w:t>
      </w:r>
    </w:p>
    <w:p w:rsidR="003D4EDA" w:rsidRPr="00F708D7" w:rsidRDefault="003004F4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8D7">
        <w:rPr>
          <w:rFonts w:ascii="Times New Roman" w:eastAsia="Times New Roman" w:hAnsi="Times New Roman" w:cs="Times New Roman"/>
          <w:b/>
          <w:sz w:val="24"/>
          <w:szCs w:val="24"/>
        </w:rPr>
        <w:t>08-13 февраля 2020 года</w:t>
      </w:r>
    </w:p>
    <w:p w:rsidR="003D4EDA" w:rsidRDefault="003D4EDA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551"/>
        <w:gridCol w:w="6379"/>
        <w:gridCol w:w="4111"/>
      </w:tblGrid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379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0490" w:type="dxa"/>
            <w:gridSpan w:val="3"/>
            <w:shd w:val="clear" w:color="auto" w:fill="D7E3BC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первый: 08 февраля 2020 года (суббота)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 w:rsidP="00F70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БФУ им. И. Канта,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Невского, 14</w:t>
            </w:r>
          </w:p>
        </w:tc>
        <w:tc>
          <w:tcPr>
            <w:tcW w:w="6379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Лазерное шоу</w:t>
            </w:r>
          </w:p>
          <w:p w:rsidR="003D4EDA" w:rsidRDefault="00300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Всероссийской акции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лабораторная» </w:t>
            </w:r>
          </w:p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D4EDA" w:rsidRPr="00F708D7" w:rsidRDefault="003004F4" w:rsidP="00F708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Регистрация на мероприятие обязательна по адресу: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https://openlab.timepad.ru/event/1238835/</w:t>
              </w:r>
            </w:hyperlink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фильмов из документального цикла «Понятная наука» ГТРК «Калининград»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разговор. Спикер –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антрополог, старший научный сотрудник Государственного Дарвиновского музея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0490" w:type="dxa"/>
            <w:gridSpan w:val="3"/>
            <w:shd w:val="clear" w:color="auto" w:fill="D7E3BC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второй: 09 февраля 2020 года (воскресенье)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фильмов из документального цикла «Понятная наука» ГТРК «Калининград»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0490" w:type="dxa"/>
            <w:gridSpan w:val="3"/>
            <w:shd w:val="clear" w:color="auto" w:fill="D7E3BC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третий: 10 февраля 2020 года (понедельник)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10:00-16:00</w:t>
            </w:r>
          </w:p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час)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пр-т, 1</w:t>
            </w:r>
          </w:p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научно-просветительские сеансы в ИЦАЭ для школьников и студентов </w:t>
            </w:r>
          </w:p>
        </w:tc>
        <w:tc>
          <w:tcPr>
            <w:tcW w:w="411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Запись на мероприятие обязательна: a.borovikova@gov39.ru., тел. 599-237, +79114955793</w:t>
            </w:r>
          </w:p>
        </w:tc>
      </w:tr>
      <w:tr w:rsidR="003D4EDA" w:rsidTr="00F708D7">
        <w:trPr>
          <w:trHeight w:val="14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«Аквариум»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БФУ им. И. Канта,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Невского, 14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Научно-популярная лекция «Философский оптимизм, или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утешится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все плохо?»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 Валентинович, БФУ им. И. Канта)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фильмов из документального цикла «Понятная наука» ГТРК «Калининград»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2551" w:type="dxa"/>
          </w:tcPr>
          <w:p w:rsidR="003D4EDA" w:rsidRDefault="003004F4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стендовых докладов студентов и молодых ученых на тему «Мировой океан». Защита в формате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15:00 – 16:00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янтаря,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Василевского,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Научно-популярная лекция «Государственная янтарная мануфактура в Кенигсберге» (Резчикова Виктория Игоревна, научный сотрудник Музея янтаря)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«Понятная наука». Приглашенные лекторы: И.П. Чубаренко («Микропластик в Мировом океане») совместно с Институтом океанологии П.П. Ширшова РАН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янтаря,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Василевского,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Научно-популярная лекция «Добыча янтаря в странах Балтийского региона»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Васильевна, ведущий научный сотрудник Музея янтаря)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0490" w:type="dxa"/>
            <w:gridSpan w:val="3"/>
            <w:shd w:val="clear" w:color="auto" w:fill="D7E3BC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четвертый 11 февраля 2020 года (вторник)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10:00-16:00</w:t>
            </w:r>
          </w:p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час)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пр-т, 1</w:t>
            </w:r>
          </w:p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научно-просветительские сеансы в ИЦАЭ для школьников и студентов </w:t>
            </w:r>
          </w:p>
        </w:tc>
        <w:tc>
          <w:tcPr>
            <w:tcW w:w="411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Запись на мероприятие обязательна: a.borovikova@gov39.ru., тел. 599-237, +79114955793</w:t>
            </w: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ученого совета, КГТУ,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Советский пр-т, 1, 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магистрантов КГТУ «Питание. Взгляд в будущее»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«Аквариум» 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БФУ им. И. Канта,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А. Невского, 14 </w:t>
            </w:r>
          </w:p>
        </w:tc>
        <w:tc>
          <w:tcPr>
            <w:tcW w:w="6379" w:type="dxa"/>
          </w:tcPr>
          <w:p w:rsidR="003D4EDA" w:rsidRDefault="00300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Научно-популярная лекция «Как возродить историко-культурное наследие» (Белов Николай Сергеевич, БФУ им. И. Канта)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«Понятная наука». Приглашенные лекторы: сотрудники НИЦ «Курчатовский институт»:  </w:t>
            </w:r>
          </w:p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Зоригто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фотосинтезирующих микроорганизмов для получения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биомассы».</w:t>
            </w:r>
          </w:p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Биотопливный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элемент, генерирующий электрическую энергию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процессов протекающих в живых организмах».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янтаря,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Василевского,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книги «Микромир янтаря»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Рафаилович, кандидат биологических наук, старший научный сотрудник Музея янтаря)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стендовых докладов студентов и молодых ученых на тему «Мировой океан». Защита в формате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Объявление результатов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17:00 – 18:00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янтаря,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Василевского,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Научно-популярная лекция «Янтарный лес» (Алексеев Виталий Игоревич, кандидат биологических наук, научный сотрудник Музея янтаря)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0490" w:type="dxa"/>
            <w:gridSpan w:val="3"/>
            <w:shd w:val="clear" w:color="auto" w:fill="D7E3BC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пятый: 12 февраля 2020 года (среда)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10:00-16:00</w:t>
            </w:r>
          </w:p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час)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пр-т, 1</w:t>
            </w:r>
          </w:p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научно-просветительские сеансы в ИЦАЭ для школьников и студентов </w:t>
            </w:r>
          </w:p>
        </w:tc>
        <w:tc>
          <w:tcPr>
            <w:tcW w:w="411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Запись на мероприятие обязательна: a.borovikova@gov39.ru., тел. 599-237, +79114955793</w:t>
            </w: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живых систем,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Университетская, 2</w:t>
            </w:r>
          </w:p>
        </w:tc>
        <w:tc>
          <w:tcPr>
            <w:tcW w:w="6379" w:type="dxa"/>
          </w:tcPr>
          <w:p w:rsidR="003D4EDA" w:rsidRDefault="00300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Научно-популярная лекция «Как мозг нами управляет»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Николаевна, БФУ им. И. Канта)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45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КГТУ,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пр-т, 1</w:t>
            </w:r>
          </w:p>
        </w:tc>
        <w:tc>
          <w:tcPr>
            <w:tcW w:w="6379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научно-технический семинар «Наука в жизнь» (22 доклада):</w:t>
            </w:r>
          </w:p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«Методы и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природообустройстве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«Строительные конструкции и инженерное оборудование» 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768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янтаря,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Василевского, 1</w:t>
            </w: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Научно-популярная лекция «Визуальная репрезентация свойств янтаря в европейской культуре XVI-XVIII вв.» (Полякова Ирина Алексеевна, главный научный сотрудник Музея янтаря)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271"/>
        </w:trPr>
        <w:tc>
          <w:tcPr>
            <w:tcW w:w="10490" w:type="dxa"/>
            <w:gridSpan w:val="3"/>
            <w:shd w:val="clear" w:color="auto" w:fill="D7E3BC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шестой: 13 февраля 2020 года (четверг)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784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10:00-16:00</w:t>
            </w:r>
          </w:p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час)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пр-т, 1</w:t>
            </w:r>
          </w:p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Научно-просветительские сеансы в ИЦАЭ для школьников и студентов </w:t>
            </w:r>
          </w:p>
        </w:tc>
        <w:tc>
          <w:tcPr>
            <w:tcW w:w="411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Запись на мероприятие обязательна: a.borovikova@gov39.ru., тел. 599-237, +79114955793</w:t>
            </w:r>
          </w:p>
        </w:tc>
      </w:tr>
      <w:tr w:rsidR="003D4EDA" w:rsidTr="00F708D7">
        <w:trPr>
          <w:trHeight w:val="828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551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живых систем,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Университетская, 2</w:t>
            </w:r>
          </w:p>
        </w:tc>
        <w:tc>
          <w:tcPr>
            <w:tcW w:w="6379" w:type="dxa"/>
          </w:tcPr>
          <w:p w:rsidR="003D4EDA" w:rsidRDefault="00300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Научно-популярная 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«Иллюзия обоняния или в чем состоит «магия» запахов»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Федураев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Владимирович, БФУ им. И. Канта)</w:t>
            </w:r>
          </w:p>
        </w:tc>
        <w:tc>
          <w:tcPr>
            <w:tcW w:w="4111" w:type="dxa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1099"/>
        </w:trPr>
        <w:tc>
          <w:tcPr>
            <w:tcW w:w="1560" w:type="dxa"/>
          </w:tcPr>
          <w:p w:rsidR="003D4EDA" w:rsidRDefault="003004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551" w:type="dxa"/>
            <w:shd w:val="clear" w:color="auto" w:fill="auto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янтаря,</w:t>
            </w:r>
          </w:p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Василевского, 1</w:t>
            </w:r>
          </w:p>
        </w:tc>
        <w:tc>
          <w:tcPr>
            <w:tcW w:w="6379" w:type="dxa"/>
            <w:shd w:val="clear" w:color="auto" w:fill="auto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Научно-популярная лекция «Янтарь в древних культурах» (Ефремов Леонид Александрович, кандидат исторических наук, научный сотрудник Музея янтаря)</w:t>
            </w:r>
          </w:p>
        </w:tc>
        <w:tc>
          <w:tcPr>
            <w:tcW w:w="4111" w:type="dxa"/>
            <w:shd w:val="clear" w:color="auto" w:fill="auto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271"/>
        </w:trPr>
        <w:tc>
          <w:tcPr>
            <w:tcW w:w="10490" w:type="dxa"/>
            <w:gridSpan w:val="3"/>
            <w:shd w:val="clear" w:color="auto" w:fill="D7E3BC"/>
          </w:tcPr>
          <w:p w:rsidR="003D4EDA" w:rsidRDefault="00F7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которые будут проводиться </w:t>
            </w:r>
          </w:p>
        </w:tc>
        <w:tc>
          <w:tcPr>
            <w:tcW w:w="4111" w:type="dxa"/>
            <w:shd w:val="clear" w:color="auto" w:fill="auto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828"/>
        </w:trPr>
        <w:tc>
          <w:tcPr>
            <w:tcW w:w="1560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07.02-29.02</w:t>
            </w:r>
          </w:p>
        </w:tc>
        <w:tc>
          <w:tcPr>
            <w:tcW w:w="2551" w:type="dxa"/>
            <w:shd w:val="clear" w:color="auto" w:fill="auto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  <w:shd w:val="clear" w:color="auto" w:fill="auto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конкурсных работ «Наука глазами ученых» (совместно с Институтом океанологии П.П. Ширшова РАН)</w:t>
            </w:r>
          </w:p>
        </w:tc>
        <w:tc>
          <w:tcPr>
            <w:tcW w:w="4111" w:type="dxa"/>
            <w:shd w:val="clear" w:color="auto" w:fill="auto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828"/>
        </w:trPr>
        <w:tc>
          <w:tcPr>
            <w:tcW w:w="1560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07.02-29.02</w:t>
            </w:r>
          </w:p>
        </w:tc>
        <w:tc>
          <w:tcPr>
            <w:tcW w:w="2551" w:type="dxa"/>
            <w:shd w:val="clear" w:color="auto" w:fill="auto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  <w:shd w:val="clear" w:color="auto" w:fill="auto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выставка «Наука глазами детей» (совместно с Институтом океанологии П.П. Ширшова РАН)</w:t>
            </w:r>
          </w:p>
        </w:tc>
        <w:tc>
          <w:tcPr>
            <w:tcW w:w="4111" w:type="dxa"/>
            <w:shd w:val="clear" w:color="auto" w:fill="auto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DA" w:rsidTr="00F708D7">
        <w:trPr>
          <w:trHeight w:val="828"/>
        </w:trPr>
        <w:tc>
          <w:tcPr>
            <w:tcW w:w="1560" w:type="dxa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07.02-29.02</w:t>
            </w:r>
          </w:p>
        </w:tc>
        <w:tc>
          <w:tcPr>
            <w:tcW w:w="2551" w:type="dxa"/>
            <w:shd w:val="clear" w:color="auto" w:fill="auto"/>
          </w:tcPr>
          <w:p w:rsidR="003D4EDA" w:rsidRDefault="00300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Мирового океана, набережная Петра Великого, 1</w:t>
            </w:r>
          </w:p>
        </w:tc>
        <w:tc>
          <w:tcPr>
            <w:tcW w:w="6379" w:type="dxa"/>
            <w:shd w:val="clear" w:color="auto" w:fill="auto"/>
          </w:tcPr>
          <w:p w:rsidR="003D4EDA" w:rsidRDefault="003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«От атомного проекта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природоподобным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технологиям» (совместно с  НИЦ «Курчатовский институт»)</w:t>
            </w:r>
          </w:p>
        </w:tc>
        <w:tc>
          <w:tcPr>
            <w:tcW w:w="4111" w:type="dxa"/>
            <w:shd w:val="clear" w:color="auto" w:fill="auto"/>
          </w:tcPr>
          <w:p w:rsidR="003D4EDA" w:rsidRDefault="003D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4EDA" w:rsidRDefault="003D4EDA">
      <w:pPr>
        <w:spacing w:line="240" w:lineRule="auto"/>
        <w:jc w:val="center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sectPr w:rsidR="003D4EDA">
      <w:pgSz w:w="16838" w:h="11906"/>
      <w:pgMar w:top="113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4EDA"/>
    <w:rsid w:val="003004F4"/>
    <w:rsid w:val="003D4EDA"/>
    <w:rsid w:val="00B94341"/>
    <w:rsid w:val="00C87769"/>
    <w:rsid w:val="00CE0393"/>
    <w:rsid w:val="00F7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C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70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41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04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20371"/>
    <w:rPr>
      <w:color w:val="0000FF" w:themeColor="hyperlink"/>
      <w:u w:val="single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C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70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41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04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20371"/>
    <w:rPr>
      <w:color w:val="0000FF" w:themeColor="hyperlink"/>
      <w:u w:val="single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lab.timepad.ru/event/12388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e8nq4mcgoq72gDIsi83sn5cjw==">AMUW2mVfNaUa2ytaqaF4C+CqcxBwe4GCBb6Uy57U3Qxls3m2wn1W8KYN2qv6ISCBBV2R5byNgHW2y0aKphzmpizF7etpmhMrzAiM8izIjpGJa00XlHor4cqA4JlyDMebdS5JRj4TRyNz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Анна Алексеевна</dc:creator>
  <cp:lastModifiedBy>usernew</cp:lastModifiedBy>
  <cp:revision>2</cp:revision>
  <dcterms:created xsi:type="dcterms:W3CDTF">2020-01-31T06:43:00Z</dcterms:created>
  <dcterms:modified xsi:type="dcterms:W3CDTF">2020-01-31T06:43:00Z</dcterms:modified>
</cp:coreProperties>
</file>